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54FEA" w14:textId="053E6D81" w:rsidR="00790CE7" w:rsidRDefault="005D3F8C" w:rsidP="00790CE7">
      <w:pPr>
        <w:pStyle w:val="Heading1"/>
        <w:ind w:left="-1418" w:right="-1440"/>
        <w:sectPr w:rsidR="00790CE7" w:rsidSect="00790CE7">
          <w:footerReference w:type="default" r:id="rId7"/>
          <w:pgSz w:w="11907" w:h="16839"/>
          <w:pgMar w:top="0" w:right="1440" w:bottom="0" w:left="1440" w:header="0" w:footer="0" w:gutter="0"/>
          <w:cols w:space="720"/>
          <w:docGrid w:linePitch="299"/>
        </w:sectPr>
      </w:pPr>
      <w:bookmarkStart w:id="0" w:name="_GoBack"/>
      <w:r w:rsidRPr="00790CE7">
        <w:rPr>
          <w:noProof/>
        </w:rPr>
        <mc:AlternateContent>
          <mc:Choice Requires="wps">
            <w:drawing>
              <wp:anchor distT="45720" distB="45720" distL="114300" distR="114300" simplePos="0" relativeHeight="251662336" behindDoc="0" locked="0" layoutInCell="1" allowOverlap="1" wp14:anchorId="2BECDE32" wp14:editId="32DC5A5D">
                <wp:simplePos x="0" y="0"/>
                <wp:positionH relativeFrom="column">
                  <wp:posOffset>408305</wp:posOffset>
                </wp:positionH>
                <wp:positionV relativeFrom="paragraph">
                  <wp:posOffset>9947275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40CEEC02" w14:textId="77777777" w:rsidR="00790CE7" w:rsidRPr="00EA5EF0" w:rsidRDefault="00790CE7" w:rsidP="00790CE7">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5D40E749" w14:textId="77777777" w:rsidR="00790CE7" w:rsidRPr="00EA5EF0" w:rsidRDefault="00790CE7" w:rsidP="00790CE7">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ECDE32" id="_x0000_t202" coordsize="21600,21600" o:spt="202" path="m,l,21600r21600,l21600,xe">
                <v:stroke joinstyle="miter"/>
                <v:path gradientshapeok="t" o:connecttype="rect"/>
              </v:shapetype>
              <v:shape id="Text Box 2" o:spid="_x0000_s1026" type="#_x0000_t202" style="position:absolute;left:0;text-align:left;margin-left:32.15pt;margin-top:783.2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" filled="f" stroked="f">
                <v:textbox>
                  <w:txbxContent>
                    <w:p w14:paraId="40CEEC02" w14:textId="77777777" w:rsidR="00790CE7" w:rsidRPr="00EA5EF0" w:rsidRDefault="00790CE7" w:rsidP="00790CE7">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EA5EF0">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5D40E749" w14:textId="77777777" w:rsidR="00790CE7" w:rsidRPr="00EA5EF0" w:rsidRDefault="00790CE7" w:rsidP="00790CE7">
                      <w:pPr>
                        <w:spacing w:after="0"/>
                        <w:rPr>
                          <w:rFonts w:asciiTheme="majorHAnsi" w:hAnsiTheme="majorHAnsi" w:cstheme="majorHAnsi"/>
                          <w:lang w:val="sv-SE"/>
                        </w:rPr>
                      </w:pPr>
                    </w:p>
                  </w:txbxContent>
                </v:textbox>
                <w10:wrap type="square"/>
              </v:shape>
            </w:pict>
          </mc:Fallback>
        </mc:AlternateContent>
      </w:r>
      <w:r w:rsidR="00790CE7" w:rsidRPr="00790CE7">
        <w:rPr>
          <w:noProof/>
        </w:rPr>
        <mc:AlternateContent>
          <mc:Choice Requires="wps">
            <w:drawing>
              <wp:anchor distT="0" distB="0" distL="114300" distR="114300" simplePos="0" relativeHeight="251664384" behindDoc="0" locked="0" layoutInCell="1" allowOverlap="1" wp14:anchorId="2C9B194F" wp14:editId="29807B0A">
                <wp:simplePos x="0" y="0"/>
                <wp:positionH relativeFrom="column">
                  <wp:posOffset>3242310</wp:posOffset>
                </wp:positionH>
                <wp:positionV relativeFrom="paragraph">
                  <wp:posOffset>9069705</wp:posOffset>
                </wp:positionV>
                <wp:extent cx="767080" cy="0"/>
                <wp:effectExtent l="0" t="19050" r="52070" b="38100"/>
                <wp:wrapNone/>
                <wp:docPr id="52" name="Straight Connector 52"/>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A81982" id="Straight Connector 5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55.3pt,714.15pt" to="315.7pt,7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" strokecolor="#fed551" strokeweight="5pt">
                <v:stroke joinstyle="miter"/>
              </v:line>
            </w:pict>
          </mc:Fallback>
        </mc:AlternateContent>
      </w:r>
      <w:r w:rsidR="00790CE7" w:rsidRPr="00790CE7">
        <w:rPr>
          <w:noProof/>
        </w:rPr>
        <mc:AlternateContent>
          <mc:Choice Requires="wps">
            <w:drawing>
              <wp:anchor distT="45720" distB="45720" distL="114300" distR="114300" simplePos="0" relativeHeight="251663360" behindDoc="0" locked="0" layoutInCell="1" allowOverlap="1" wp14:anchorId="72B23CF1" wp14:editId="46FBB259">
                <wp:simplePos x="0" y="0"/>
                <wp:positionH relativeFrom="column">
                  <wp:posOffset>1148715</wp:posOffset>
                </wp:positionH>
                <wp:positionV relativeFrom="paragraph">
                  <wp:posOffset>7117080</wp:posOffset>
                </wp:positionV>
                <wp:extent cx="4992370" cy="1730375"/>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2370" cy="1730375"/>
                        </a:xfrm>
                        <a:prstGeom prst="rect">
                          <a:avLst/>
                        </a:prstGeom>
                        <a:noFill/>
                        <a:ln w="9525">
                          <a:noFill/>
                          <a:miter lim="800000"/>
                          <a:headEnd/>
                          <a:tailEnd/>
                        </a:ln>
                      </wps:spPr>
                      <wps:txbx>
                        <w:txbxContent>
                          <w:p w14:paraId="778E8CD5" w14:textId="47DCB794" w:rsidR="00790CE7" w:rsidRDefault="00790CE7" w:rsidP="00790CE7">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32BDAD35" w14:textId="16AA69E3" w:rsidR="00790CE7" w:rsidRDefault="00790CE7" w:rsidP="00790CE7">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vid förberedande</w:t>
                            </w:r>
                          </w:p>
                          <w:p w14:paraId="22ACDD2B" w14:textId="789CAFDB" w:rsidR="00790CE7" w:rsidRPr="00790CE7" w:rsidRDefault="00790CE7" w:rsidP="00790CE7">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sammanträde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B23CF1" id="_x0000_s1027" type="#_x0000_t202" style="position:absolute;left:0;text-align:left;margin-left:90.45pt;margin-top:560.4pt;width:393.1pt;height:13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" filled="f" stroked="f">
                <v:textbox>
                  <w:txbxContent>
                    <w:p w14:paraId="778E8CD5" w14:textId="47DCB794" w:rsidR="00790CE7" w:rsidRDefault="00790CE7" w:rsidP="00790CE7">
                      <w:pPr>
                        <w:jc w:val="center"/>
                        <w:rPr>
                          <w:rFonts w:ascii="Georgia" w:hAnsi="Georgia"/>
                          <w:color w:val="FFFFFF" w:themeColor="background1"/>
                          <w:sz w:val="108"/>
                          <w:szCs w:val="108"/>
                          <w:lang w:val="sv-SE"/>
                        </w:rPr>
                      </w:pPr>
                      <w:r>
                        <w:rPr>
                          <w:rFonts w:ascii="Georgia" w:hAnsi="Georgia"/>
                          <w:color w:val="FFFFFF" w:themeColor="background1"/>
                          <w:sz w:val="108"/>
                          <w:szCs w:val="108"/>
                          <w:lang w:val="sv-SE"/>
                        </w:rPr>
                        <w:t>Protokoll</w:t>
                      </w:r>
                    </w:p>
                    <w:p w14:paraId="32BDAD35" w14:textId="16AA69E3" w:rsidR="00790CE7" w:rsidRDefault="00790CE7" w:rsidP="00790CE7">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vid förberedande</w:t>
                      </w:r>
                    </w:p>
                    <w:p w14:paraId="22ACDD2B" w14:textId="789CAFDB" w:rsidR="00790CE7" w:rsidRPr="00790CE7" w:rsidRDefault="00790CE7" w:rsidP="00790CE7">
                      <w:pPr>
                        <w:jc w:val="center"/>
                        <w:rPr>
                          <w:rFonts w:ascii="Georgia" w:hAnsi="Georgia" w:cs="Calibri"/>
                          <w:color w:val="FFFFFF" w:themeColor="background1"/>
                          <w:sz w:val="48"/>
                          <w:szCs w:val="48"/>
                          <w:lang w:val="sv-SE"/>
                        </w:rPr>
                      </w:pPr>
                      <w:r>
                        <w:rPr>
                          <w:rFonts w:ascii="Georgia" w:hAnsi="Georgia" w:cs="Calibri"/>
                          <w:color w:val="FFFFFF" w:themeColor="background1"/>
                          <w:sz w:val="48"/>
                          <w:szCs w:val="48"/>
                          <w:lang w:val="sv-SE"/>
                        </w:rPr>
                        <w:t>sammanträde</w:t>
                      </w:r>
                    </w:p>
                  </w:txbxContent>
                </v:textbox>
                <w10:wrap type="square"/>
              </v:shape>
            </w:pict>
          </mc:Fallback>
        </mc:AlternateContent>
      </w:r>
      <w:r w:rsidR="00790CE7" w:rsidRPr="00790CE7">
        <w:rPr>
          <w:noProof/>
        </w:rPr>
        <mc:AlternateContent>
          <mc:Choice Requires="wps">
            <w:drawing>
              <wp:anchor distT="45720" distB="45720" distL="114300" distR="114300" simplePos="0" relativeHeight="251661312" behindDoc="0" locked="0" layoutInCell="1" allowOverlap="1" wp14:anchorId="78F5AC06" wp14:editId="76DE0D87">
                <wp:simplePos x="0" y="0"/>
                <wp:positionH relativeFrom="column">
                  <wp:posOffset>6134825</wp:posOffset>
                </wp:positionH>
                <wp:positionV relativeFrom="paragraph">
                  <wp:posOffset>309789</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75F0E3E3" w14:textId="2CD566EB" w:rsidR="00790CE7" w:rsidRPr="00EA5EF0" w:rsidRDefault="00790CE7" w:rsidP="00790CE7">
                            <w:pPr>
                              <w:rPr>
                                <w:rFonts w:asciiTheme="minorHAnsi" w:hAnsiTheme="minorHAnsi" w:cstheme="minorHAnsi"/>
                                <w:color w:val="000000" w:themeColor="text1"/>
                                <w:sz w:val="28"/>
                                <w:szCs w:val="28"/>
                              </w:rPr>
                            </w:pPr>
                            <w:r w:rsidRPr="00EA5EF0">
                              <w:rPr>
                                <w:rFonts w:asciiTheme="minorHAnsi" w:hAnsiTheme="minorHAnsi" w:cstheme="minorHAnsi"/>
                                <w:color w:val="000000" w:themeColor="text1"/>
                                <w:sz w:val="28"/>
                                <w:szCs w:val="28"/>
                              </w:rPr>
                              <w:t>0</w:t>
                            </w:r>
                            <w:r w:rsidR="007107DC">
                              <w:rPr>
                                <w:rFonts w:asciiTheme="minorHAnsi" w:hAnsiTheme="minorHAnsi" w:cstheme="minorHAnsi"/>
                                <w:color w:val="000000" w:themeColor="text1"/>
                                <w:sz w:val="28"/>
                                <w:szCs w:val="2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F5AC06" id="_x0000_s1028" type="#_x0000_t202" style="position:absolute;left:0;text-align:left;margin-left:483.05pt;margin-top:24.4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" filled="f" stroked="f">
                <v:textbox>
                  <w:txbxContent>
                    <w:p w14:paraId="75F0E3E3" w14:textId="2CD566EB" w:rsidR="00790CE7" w:rsidRPr="00EA5EF0" w:rsidRDefault="00790CE7" w:rsidP="00790CE7">
                      <w:pPr>
                        <w:rPr>
                          <w:rFonts w:asciiTheme="minorHAnsi" w:hAnsiTheme="minorHAnsi" w:cstheme="minorHAnsi"/>
                          <w:color w:val="000000" w:themeColor="text1"/>
                          <w:sz w:val="28"/>
                          <w:szCs w:val="28"/>
                        </w:rPr>
                      </w:pPr>
                      <w:r w:rsidRPr="00EA5EF0">
                        <w:rPr>
                          <w:rFonts w:asciiTheme="minorHAnsi" w:hAnsiTheme="minorHAnsi" w:cstheme="minorHAnsi"/>
                          <w:color w:val="000000" w:themeColor="text1"/>
                          <w:sz w:val="28"/>
                          <w:szCs w:val="28"/>
                        </w:rPr>
                        <w:t>0</w:t>
                      </w:r>
                      <w:r w:rsidR="007107DC">
                        <w:rPr>
                          <w:rFonts w:asciiTheme="minorHAnsi" w:hAnsiTheme="minorHAnsi" w:cstheme="minorHAnsi"/>
                          <w:color w:val="000000" w:themeColor="text1"/>
                          <w:sz w:val="28"/>
                          <w:szCs w:val="28"/>
                        </w:rPr>
                        <w:t>6</w:t>
                      </w:r>
                    </w:p>
                  </w:txbxContent>
                </v:textbox>
                <w10:wrap type="square"/>
              </v:shape>
            </w:pict>
          </mc:Fallback>
        </mc:AlternateContent>
      </w:r>
      <w:r w:rsidR="00790CE7">
        <w:rPr>
          <w:noProof/>
        </w:rPr>
        <mc:AlternateContent>
          <mc:Choice Requires="wps">
            <w:drawing>
              <wp:anchor distT="0" distB="0" distL="114300" distR="114300" simplePos="0" relativeHeight="251659264" behindDoc="1" locked="0" layoutInCell="1" allowOverlap="1" wp14:anchorId="285CDDE5" wp14:editId="7AB973C9">
                <wp:simplePos x="0" y="0"/>
                <wp:positionH relativeFrom="column">
                  <wp:posOffset>-898071</wp:posOffset>
                </wp:positionH>
                <wp:positionV relativeFrom="paragraph">
                  <wp:posOffset>16329</wp:posOffset>
                </wp:positionV>
                <wp:extent cx="7527471" cy="10678885"/>
                <wp:effectExtent l="0" t="0" r="16510" b="27305"/>
                <wp:wrapNone/>
                <wp:docPr id="42" name="Rectangle 42"/>
                <wp:cNvGraphicFramePr/>
                <a:graphic xmlns:a="http://schemas.openxmlformats.org/drawingml/2006/main">
                  <a:graphicData uri="http://schemas.microsoft.com/office/word/2010/wordprocessingShape">
                    <wps:wsp>
                      <wps:cNvSpPr/>
                      <wps:spPr>
                        <a:xfrm>
                          <a:off x="0" y="0"/>
                          <a:ext cx="7527471" cy="10678885"/>
                        </a:xfrm>
                        <a:prstGeom prst="rect">
                          <a:avLst/>
                        </a:prstGeom>
                        <a:solidFill>
                          <a:srgbClr val="817A7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CF662B" id="Rectangle 42" o:spid="_x0000_s1026" style="position:absolute;margin-left:-70.7pt;margin-top:1.3pt;width:592.7pt;height:840.8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" fillcolor="#817a71" strokecolor="#1f3763 [1604]" strokeweight="1pt"/>
            </w:pict>
          </mc:Fallback>
        </mc:AlternateContent>
      </w:r>
      <w:r w:rsidR="00790CE7">
        <w:rPr>
          <w:noProof/>
        </w:rPr>
        <w:drawing>
          <wp:inline distT="0" distB="0" distL="0" distR="0" wp14:anchorId="4D332297" wp14:editId="14F53C32">
            <wp:extent cx="7674428" cy="10860283"/>
            <wp:effectExtent l="0" t="0" r="3175" b="0"/>
            <wp:docPr id="41" name="Graphic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693673" cy="10887517"/>
                    </a:xfrm>
                    <a:prstGeom prst="rect">
                      <a:avLst/>
                    </a:prstGeom>
                  </pic:spPr>
                </pic:pic>
              </a:graphicData>
            </a:graphic>
          </wp:inline>
        </w:drawing>
      </w:r>
    </w:p>
    <w:bookmarkEnd w:id="0"/>
    <w:p w14:paraId="7C18F687" w14:textId="74591D48" w:rsidR="00B66C02" w:rsidRDefault="00133658">
      <w:pPr>
        <w:pStyle w:val="Heading1"/>
      </w:pPr>
      <w:proofErr w:type="spellStart"/>
      <w:r>
        <w:lastRenderedPageBreak/>
        <w:t>Protokoll</w:t>
      </w:r>
      <w:proofErr w:type="spellEnd"/>
      <w:r>
        <w:t xml:space="preserve"> vid </w:t>
      </w:r>
      <w:proofErr w:type="spellStart"/>
      <w:r>
        <w:t>förberedande</w:t>
      </w:r>
      <w:proofErr w:type="spellEnd"/>
      <w:r>
        <w:t xml:space="preserve"> </w:t>
      </w:r>
      <w:proofErr w:type="spellStart"/>
      <w:r>
        <w:t>sammanträde</w:t>
      </w:r>
      <w:proofErr w:type="spellEnd"/>
    </w:p>
    <w:p w14:paraId="64B68A68" w14:textId="77777777" w:rsidR="00B66C02" w:rsidRDefault="00133658">
      <w:pPr>
        <w:pStyle w:val="Heading3"/>
        <w:numPr>
          <w:ilvl w:val="0"/>
          <w:numId w:val="2"/>
        </w:numPr>
        <w:ind w:left="720"/>
      </w:pPr>
      <w:proofErr w:type="spellStart"/>
      <w:r>
        <w:t>Protokoll</w:t>
      </w:r>
      <w:proofErr w:type="spellEnd"/>
      <w:r>
        <w:t xml:space="preserve"> nr </w:t>
      </w:r>
    </w:p>
    <w:p w14:paraId="49E8B13D" w14:textId="77777777" w:rsidR="00B66C02" w:rsidRPr="00133658" w:rsidRDefault="00133658">
      <w:pPr>
        <w:pStyle w:val="OptionTitle"/>
        <w:numPr>
          <w:ilvl w:val="1"/>
          <w:numId w:val="2"/>
        </w:numPr>
        <w:ind w:left="720"/>
        <w:rPr>
          <w:lang w:val="sv-SE"/>
        </w:rPr>
      </w:pPr>
      <w:r w:rsidRPr="00133658">
        <w:rPr>
          <w:lang w:val="sv-SE"/>
        </w:rPr>
        <w:t xml:space="preserve">[Beslut om kallelse till stämma, dagordning </w:t>
      </w:r>
      <w:proofErr w:type="gramStart"/>
      <w:r w:rsidRPr="00133658">
        <w:rPr>
          <w:lang w:val="sv-SE"/>
        </w:rPr>
        <w:t>m.m.</w:t>
      </w:r>
      <w:proofErr w:type="gramEnd"/>
      <w:r w:rsidRPr="00133658">
        <w:rPr>
          <w:lang w:val="sv-SE"/>
        </w:rPr>
        <w:t>]</w:t>
      </w:r>
    </w:p>
    <w:p w14:paraId="7EE45BDB" w14:textId="77777777" w:rsidR="00B66C02" w:rsidRPr="00133658" w:rsidRDefault="00133658">
      <w:pPr>
        <w:ind w:left="720"/>
        <w:rPr>
          <w:lang w:val="sv-SE"/>
        </w:rPr>
      </w:pPr>
      <w:r w:rsidRPr="00133658">
        <w:rPr>
          <w:lang w:val="sv-SE"/>
        </w:rPr>
        <w:t>Protokoll nr [</w:t>
      </w:r>
      <w:r w:rsidRPr="00133658">
        <w:rPr>
          <w:i/>
          <w:iCs/>
          <w:lang w:val="sv-SE"/>
        </w:rPr>
        <w:t>nummer</w:t>
      </w:r>
      <w:r w:rsidRPr="00133658">
        <w:rPr>
          <w:lang w:val="sv-SE"/>
        </w:rPr>
        <w:t>] fört vid sammanträde med styrelsen i [</w:t>
      </w:r>
      <w:r w:rsidRPr="00133658">
        <w:rPr>
          <w:i/>
          <w:iCs/>
          <w:lang w:val="sv-SE"/>
        </w:rPr>
        <w:t>aktiebolagets namn och organisationsnummer</w:t>
      </w:r>
      <w:r w:rsidRPr="00133658">
        <w:rPr>
          <w:lang w:val="sv-SE"/>
        </w:rPr>
        <w:t>] den [</w:t>
      </w:r>
      <w:r w:rsidRPr="00133658">
        <w:rPr>
          <w:i/>
          <w:iCs/>
          <w:lang w:val="sv-SE"/>
        </w:rPr>
        <w:t>datum</w:t>
      </w:r>
      <w:r w:rsidRPr="00133658">
        <w:rPr>
          <w:lang w:val="sv-SE"/>
        </w:rPr>
        <w:t>].</w:t>
      </w:r>
    </w:p>
    <w:p w14:paraId="19A4D394" w14:textId="77777777" w:rsidR="00B66C02" w:rsidRPr="00133658" w:rsidRDefault="00133658">
      <w:pPr>
        <w:ind w:left="720"/>
        <w:rPr>
          <w:lang w:val="sv-SE"/>
        </w:rPr>
      </w:pPr>
      <w:r w:rsidRPr="00133658">
        <w:rPr>
          <w:lang w:val="sv-SE"/>
        </w:rPr>
        <w:t>Närvarande: [</w:t>
      </w:r>
      <w:r w:rsidRPr="00133658">
        <w:rPr>
          <w:i/>
          <w:iCs/>
          <w:lang w:val="sv-SE"/>
        </w:rPr>
        <w:t>namn</w:t>
      </w:r>
      <w:r w:rsidRPr="00133658">
        <w:rPr>
          <w:lang w:val="sv-SE"/>
        </w:rPr>
        <w:t>], ordförande</w:t>
      </w:r>
    </w:p>
    <w:p w14:paraId="63558159" w14:textId="77777777" w:rsidR="00B66C02" w:rsidRPr="00133658" w:rsidRDefault="00133658">
      <w:pPr>
        <w:ind w:left="720"/>
        <w:rPr>
          <w:lang w:val="sv-SE"/>
        </w:rPr>
      </w:pPr>
      <w:r w:rsidRPr="00133658">
        <w:rPr>
          <w:lang w:val="sv-SE"/>
        </w:rPr>
        <w:t>[</w:t>
      </w:r>
      <w:r w:rsidRPr="00133658">
        <w:rPr>
          <w:i/>
          <w:iCs/>
          <w:lang w:val="sv-SE"/>
        </w:rPr>
        <w:t>namn</w:t>
      </w:r>
      <w:r w:rsidRPr="00133658">
        <w:rPr>
          <w:lang w:val="sv-SE"/>
        </w:rPr>
        <w:t>]</w:t>
      </w:r>
    </w:p>
    <w:p w14:paraId="62501017" w14:textId="77777777" w:rsidR="00B66C02" w:rsidRPr="00133658" w:rsidRDefault="00133658">
      <w:pPr>
        <w:ind w:left="720"/>
        <w:rPr>
          <w:lang w:val="sv-SE"/>
        </w:rPr>
      </w:pPr>
      <w:r w:rsidRPr="00133658">
        <w:rPr>
          <w:lang w:val="sv-SE"/>
        </w:rPr>
        <w:t>[</w:t>
      </w:r>
      <w:r w:rsidRPr="00133658">
        <w:rPr>
          <w:i/>
          <w:iCs/>
          <w:lang w:val="sv-SE"/>
        </w:rPr>
        <w:t>namn</w:t>
      </w:r>
      <w:r w:rsidRPr="00133658">
        <w:rPr>
          <w:lang w:val="sv-SE"/>
        </w:rPr>
        <w:t>], verkställande direktör</w:t>
      </w:r>
    </w:p>
    <w:p w14:paraId="34863D9D"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Styrelsen beslutar att protokollet ska justeras av [</w:t>
      </w:r>
      <w:r w:rsidRPr="00133658">
        <w:rPr>
          <w:i/>
          <w:iCs/>
          <w:lang w:val="sv-SE"/>
        </w:rPr>
        <w:t>namn</w:t>
      </w:r>
      <w:r w:rsidRPr="00133658">
        <w:rPr>
          <w:lang w:val="sv-SE"/>
        </w:rPr>
        <w:t>].</w:t>
      </w:r>
    </w:p>
    <w:p w14:paraId="1CF68229" w14:textId="77777777" w:rsidR="00B66C02" w:rsidRDefault="00133658">
      <w:pPr>
        <w:ind w:left="720"/>
      </w:pPr>
      <w:r w:rsidRPr="00133658">
        <w:rPr>
          <w:lang w:val="sv-SE"/>
        </w:rPr>
        <w:t>[</w:t>
      </w:r>
      <w:r w:rsidRPr="00133658">
        <w:rPr>
          <w:i/>
          <w:iCs/>
          <w:lang w:val="sv-SE"/>
        </w:rPr>
        <w:t>paragrafnummer</w:t>
      </w:r>
      <w:r w:rsidRPr="00133658">
        <w:rPr>
          <w:lang w:val="sv-SE"/>
        </w:rPr>
        <w:t>] § Styrelsen beslutar att årsstämma ska hållas [</w:t>
      </w:r>
      <w:r w:rsidRPr="00133658">
        <w:rPr>
          <w:i/>
          <w:iCs/>
          <w:lang w:val="sv-SE"/>
        </w:rPr>
        <w:t>veckodag</w:t>
      </w:r>
      <w:r w:rsidRPr="00133658">
        <w:rPr>
          <w:lang w:val="sv-SE"/>
        </w:rPr>
        <w:t>] den [</w:t>
      </w:r>
      <w:r w:rsidRPr="00133658">
        <w:rPr>
          <w:i/>
          <w:iCs/>
          <w:lang w:val="sv-SE"/>
        </w:rPr>
        <w:t>datum</w:t>
      </w:r>
      <w:r w:rsidRPr="00133658">
        <w:rPr>
          <w:lang w:val="sv-SE"/>
        </w:rPr>
        <w:t xml:space="preserve">] kl. </w:t>
      </w:r>
      <w:r>
        <w:t>[</w:t>
      </w:r>
      <w:proofErr w:type="spellStart"/>
      <w:r>
        <w:rPr>
          <w:i/>
          <w:iCs/>
        </w:rPr>
        <w:t>tid</w:t>
      </w:r>
      <w:proofErr w:type="spellEnd"/>
      <w:r>
        <w:t xml:space="preserve">] </w:t>
      </w:r>
      <w:proofErr w:type="spellStart"/>
      <w:r>
        <w:t>i</w:t>
      </w:r>
      <w:proofErr w:type="spellEnd"/>
      <w:r>
        <w:t xml:space="preserve"> [</w:t>
      </w:r>
      <w:r>
        <w:rPr>
          <w:i/>
          <w:iCs/>
        </w:rPr>
        <w:t xml:space="preserve">plats, </w:t>
      </w:r>
      <w:proofErr w:type="spellStart"/>
      <w:r>
        <w:rPr>
          <w:i/>
          <w:iCs/>
        </w:rPr>
        <w:t>adress</w:t>
      </w:r>
      <w:proofErr w:type="spellEnd"/>
      <w:r>
        <w:t xml:space="preserve">] </w:t>
      </w:r>
      <w:proofErr w:type="spellStart"/>
      <w:r>
        <w:t>för</w:t>
      </w:r>
      <w:proofErr w:type="spellEnd"/>
      <w:r>
        <w:t xml:space="preserve"> </w:t>
      </w:r>
      <w:proofErr w:type="spellStart"/>
      <w:r>
        <w:t>behandling</w:t>
      </w:r>
      <w:proofErr w:type="spellEnd"/>
      <w:r>
        <w:t xml:space="preserve"> av </w:t>
      </w:r>
      <w:proofErr w:type="spellStart"/>
      <w:r>
        <w:t>nedanstående</w:t>
      </w:r>
      <w:proofErr w:type="spellEnd"/>
      <w:r>
        <w:t xml:space="preserve"> </w:t>
      </w:r>
      <w:proofErr w:type="spellStart"/>
      <w:r>
        <w:t>ärenden</w:t>
      </w:r>
      <w:proofErr w:type="spellEnd"/>
      <w:r>
        <w:t>:</w:t>
      </w:r>
    </w:p>
    <w:p w14:paraId="37EC155E" w14:textId="77777777" w:rsidR="00B66C02" w:rsidRDefault="00133658">
      <w:pPr>
        <w:numPr>
          <w:ilvl w:val="0"/>
          <w:numId w:val="3"/>
        </w:numPr>
        <w:ind w:left="1440"/>
      </w:pPr>
      <w:r>
        <w:t xml:space="preserve">Val av </w:t>
      </w:r>
      <w:proofErr w:type="spellStart"/>
      <w:r>
        <w:t>ordförande</w:t>
      </w:r>
      <w:proofErr w:type="spellEnd"/>
      <w:r>
        <w:t xml:space="preserve"> </w:t>
      </w:r>
      <w:proofErr w:type="spellStart"/>
      <w:r>
        <w:t>på</w:t>
      </w:r>
      <w:proofErr w:type="spellEnd"/>
      <w:r>
        <w:t xml:space="preserve"> </w:t>
      </w:r>
      <w:proofErr w:type="spellStart"/>
      <w:r>
        <w:t>stämman</w:t>
      </w:r>
      <w:proofErr w:type="spellEnd"/>
    </w:p>
    <w:p w14:paraId="76FC9302" w14:textId="77777777" w:rsidR="00B66C02" w:rsidRDefault="00133658">
      <w:pPr>
        <w:numPr>
          <w:ilvl w:val="0"/>
          <w:numId w:val="3"/>
        </w:numPr>
        <w:ind w:left="1440"/>
      </w:pPr>
      <w:proofErr w:type="spellStart"/>
      <w:r>
        <w:t>Upprättande</w:t>
      </w:r>
      <w:proofErr w:type="spellEnd"/>
      <w:r>
        <w:t xml:space="preserve"> </w:t>
      </w:r>
      <w:proofErr w:type="spellStart"/>
      <w:r>
        <w:t>och</w:t>
      </w:r>
      <w:proofErr w:type="spellEnd"/>
      <w:r>
        <w:t xml:space="preserve"> </w:t>
      </w:r>
      <w:proofErr w:type="spellStart"/>
      <w:r>
        <w:t>godkännande</w:t>
      </w:r>
      <w:proofErr w:type="spellEnd"/>
      <w:r>
        <w:t xml:space="preserve"> av </w:t>
      </w:r>
      <w:proofErr w:type="spellStart"/>
      <w:r>
        <w:t>röstlängd</w:t>
      </w:r>
      <w:proofErr w:type="spellEnd"/>
    </w:p>
    <w:p w14:paraId="52A0A817" w14:textId="77777777" w:rsidR="00B66C02" w:rsidRPr="00133658" w:rsidRDefault="00133658">
      <w:pPr>
        <w:numPr>
          <w:ilvl w:val="0"/>
          <w:numId w:val="3"/>
        </w:numPr>
        <w:ind w:left="1440"/>
        <w:rPr>
          <w:lang w:val="sv-SE"/>
        </w:rPr>
      </w:pPr>
      <w:r w:rsidRPr="00133658">
        <w:rPr>
          <w:lang w:val="sv-SE"/>
        </w:rPr>
        <w:t>Val av en eller två justeringsmän</w:t>
      </w:r>
    </w:p>
    <w:p w14:paraId="785D57A3" w14:textId="77777777" w:rsidR="00B66C02" w:rsidRPr="00133658" w:rsidRDefault="00133658">
      <w:pPr>
        <w:numPr>
          <w:ilvl w:val="0"/>
          <w:numId w:val="3"/>
        </w:numPr>
        <w:ind w:left="1440"/>
        <w:rPr>
          <w:lang w:val="sv-SE"/>
        </w:rPr>
      </w:pPr>
      <w:r w:rsidRPr="00133658">
        <w:rPr>
          <w:lang w:val="sv-SE"/>
        </w:rPr>
        <w:t>Prövning av om stämman blivit behörigen kallad</w:t>
      </w:r>
    </w:p>
    <w:p w14:paraId="2FF80DE3" w14:textId="77777777" w:rsidR="00B66C02" w:rsidRPr="00133658" w:rsidRDefault="00133658">
      <w:pPr>
        <w:numPr>
          <w:ilvl w:val="0"/>
          <w:numId w:val="3"/>
        </w:numPr>
        <w:ind w:left="1440"/>
        <w:rPr>
          <w:lang w:val="sv-SE"/>
        </w:rPr>
      </w:pPr>
      <w:r w:rsidRPr="00133658">
        <w:rPr>
          <w:lang w:val="sv-SE"/>
        </w:rPr>
        <w:t>Fråga om godkännande av styrelsens förslag till dagordning</w:t>
      </w:r>
    </w:p>
    <w:p w14:paraId="5A39991A" w14:textId="77777777" w:rsidR="00B66C02" w:rsidRDefault="00133658">
      <w:pPr>
        <w:numPr>
          <w:ilvl w:val="0"/>
          <w:numId w:val="3"/>
        </w:numPr>
        <w:ind w:left="1440"/>
      </w:pPr>
      <w:proofErr w:type="spellStart"/>
      <w:r>
        <w:t>Framläggande</w:t>
      </w:r>
      <w:proofErr w:type="spellEnd"/>
      <w:r>
        <w:t xml:space="preserve"> av </w:t>
      </w:r>
      <w:proofErr w:type="spellStart"/>
      <w:r>
        <w:t>årsredovisningen</w:t>
      </w:r>
      <w:proofErr w:type="spellEnd"/>
      <w:r>
        <w:t xml:space="preserve"> </w:t>
      </w:r>
      <w:proofErr w:type="spellStart"/>
      <w:r>
        <w:t>och</w:t>
      </w:r>
      <w:proofErr w:type="spellEnd"/>
      <w:r>
        <w:t xml:space="preserve"> </w:t>
      </w:r>
      <w:proofErr w:type="spellStart"/>
      <w:r>
        <w:t>revisionsberättelsen</w:t>
      </w:r>
      <w:proofErr w:type="spellEnd"/>
    </w:p>
    <w:p w14:paraId="6EB359E7" w14:textId="77777777" w:rsidR="00B66C02" w:rsidRDefault="00133658">
      <w:pPr>
        <w:numPr>
          <w:ilvl w:val="0"/>
          <w:numId w:val="3"/>
        </w:numPr>
        <w:ind w:left="1440"/>
      </w:pPr>
      <w:proofErr w:type="spellStart"/>
      <w:r>
        <w:t>Beslut</w:t>
      </w:r>
      <w:proofErr w:type="spellEnd"/>
    </w:p>
    <w:p w14:paraId="718CDC7D" w14:textId="77777777" w:rsidR="00B66C02" w:rsidRPr="00133658" w:rsidRDefault="00133658">
      <w:pPr>
        <w:numPr>
          <w:ilvl w:val="0"/>
          <w:numId w:val="4"/>
        </w:numPr>
        <w:ind w:left="1440"/>
        <w:rPr>
          <w:lang w:val="sv-SE"/>
        </w:rPr>
      </w:pPr>
      <w:r w:rsidRPr="00133658">
        <w:rPr>
          <w:lang w:val="sv-SE"/>
        </w:rPr>
        <w:t>om fastställelse av resultaträkningen och balansräkningen</w:t>
      </w:r>
    </w:p>
    <w:p w14:paraId="43F3A511" w14:textId="77777777" w:rsidR="00B66C02" w:rsidRPr="00133658" w:rsidRDefault="00133658">
      <w:pPr>
        <w:numPr>
          <w:ilvl w:val="0"/>
          <w:numId w:val="4"/>
        </w:numPr>
        <w:ind w:left="1440"/>
        <w:rPr>
          <w:lang w:val="sv-SE"/>
        </w:rPr>
      </w:pPr>
      <w:r w:rsidRPr="00133658">
        <w:rPr>
          <w:lang w:val="sv-SE"/>
        </w:rPr>
        <w:t>om dispositioner beträffande bolagets vinst eller förlust enligt den fastställda balansräkningen</w:t>
      </w:r>
    </w:p>
    <w:p w14:paraId="7510482D" w14:textId="77777777" w:rsidR="00B66C02" w:rsidRPr="00133658" w:rsidRDefault="00133658">
      <w:pPr>
        <w:numPr>
          <w:ilvl w:val="0"/>
          <w:numId w:val="4"/>
        </w:numPr>
        <w:ind w:left="1440"/>
        <w:rPr>
          <w:lang w:val="sv-SE"/>
        </w:rPr>
      </w:pPr>
      <w:r w:rsidRPr="00133658">
        <w:rPr>
          <w:lang w:val="sv-SE"/>
        </w:rPr>
        <w:t>om ansvarsfrihet gentemot bolaget åt styrelseledamöterna och verkställande direktör</w:t>
      </w:r>
    </w:p>
    <w:p w14:paraId="0CADDFBC" w14:textId="77777777" w:rsidR="00B66C02" w:rsidRPr="00133658" w:rsidRDefault="00133658">
      <w:pPr>
        <w:numPr>
          <w:ilvl w:val="0"/>
          <w:numId w:val="3"/>
        </w:numPr>
        <w:ind w:left="1440"/>
        <w:rPr>
          <w:lang w:val="sv-SE"/>
        </w:rPr>
      </w:pPr>
      <w:r w:rsidRPr="00133658">
        <w:rPr>
          <w:lang w:val="sv-SE"/>
        </w:rPr>
        <w:t>Fastställande av arvode och annan ersättning för styrelseuppdrag till var och en av styrelseledamöterna samt arvode till revisorerna (om sådana ska utses)</w:t>
      </w:r>
    </w:p>
    <w:p w14:paraId="056CECAB" w14:textId="77777777" w:rsidR="00B66C02" w:rsidRDefault="00133658">
      <w:pPr>
        <w:numPr>
          <w:ilvl w:val="0"/>
          <w:numId w:val="3"/>
        </w:numPr>
        <w:ind w:left="1440"/>
      </w:pPr>
      <w:r>
        <w:t xml:space="preserve">Val av </w:t>
      </w:r>
      <w:proofErr w:type="spellStart"/>
      <w:r>
        <w:t>styrelse</w:t>
      </w:r>
      <w:proofErr w:type="spellEnd"/>
      <w:r>
        <w:t xml:space="preserve"> </w:t>
      </w:r>
      <w:proofErr w:type="spellStart"/>
      <w:r>
        <w:t>och</w:t>
      </w:r>
      <w:proofErr w:type="spellEnd"/>
      <w:r>
        <w:t xml:space="preserve"> </w:t>
      </w:r>
      <w:proofErr w:type="spellStart"/>
      <w:r>
        <w:t>revisorer</w:t>
      </w:r>
      <w:proofErr w:type="spellEnd"/>
    </w:p>
    <w:p w14:paraId="3EC00688" w14:textId="77777777" w:rsidR="00B66C02" w:rsidRPr="00133658" w:rsidRDefault="00133658">
      <w:pPr>
        <w:numPr>
          <w:ilvl w:val="0"/>
          <w:numId w:val="3"/>
        </w:numPr>
        <w:ind w:left="1440"/>
        <w:rPr>
          <w:lang w:val="sv-SE"/>
        </w:rPr>
      </w:pPr>
      <w:r w:rsidRPr="00133658">
        <w:rPr>
          <w:lang w:val="sv-SE"/>
        </w:rPr>
        <w:t>[</w:t>
      </w:r>
      <w:r w:rsidRPr="00133658">
        <w:rPr>
          <w:i/>
          <w:iCs/>
          <w:lang w:val="sv-SE"/>
        </w:rPr>
        <w:t>Annat ärende</w:t>
      </w:r>
      <w:r w:rsidRPr="00133658">
        <w:rPr>
          <w:lang w:val="sv-SE"/>
        </w:rPr>
        <w:t>] (annat ärende som ankommer på stämman enligt aktiebolagslagen (2005:551) eller bolagsordningen.)</w:t>
      </w:r>
    </w:p>
    <w:p w14:paraId="67C761E6" w14:textId="77777777" w:rsidR="00B66C02" w:rsidRPr="00133658" w:rsidRDefault="00133658">
      <w:pPr>
        <w:ind w:left="720"/>
        <w:rPr>
          <w:lang w:val="sv-SE"/>
        </w:rPr>
      </w:pPr>
      <w:r w:rsidRPr="00133658">
        <w:rPr>
          <w:lang w:val="sv-SE"/>
        </w:rPr>
        <w:t>Ordföranden upplyser att [</w:t>
      </w:r>
      <w:r w:rsidRPr="00133658">
        <w:rPr>
          <w:i/>
          <w:iCs/>
          <w:lang w:val="sv-SE"/>
        </w:rPr>
        <w:t xml:space="preserve">värdepapperscentralens </w:t>
      </w:r>
      <w:proofErr w:type="gramStart"/>
      <w:r w:rsidRPr="00133658">
        <w:rPr>
          <w:i/>
          <w:iCs/>
          <w:lang w:val="sv-SE"/>
        </w:rPr>
        <w:t>namn</w:t>
      </w:r>
      <w:r w:rsidRPr="00133658">
        <w:rPr>
          <w:lang w:val="sv-SE"/>
        </w:rPr>
        <w:t>]:s</w:t>
      </w:r>
      <w:proofErr w:type="gramEnd"/>
      <w:r w:rsidRPr="00133658">
        <w:rPr>
          <w:lang w:val="sv-SE"/>
        </w:rPr>
        <w:t xml:space="preserve"> /utskrift / framställning/ av aktieboken blir per den [</w:t>
      </w:r>
      <w:r w:rsidRPr="00133658">
        <w:rPr>
          <w:i/>
          <w:iCs/>
          <w:lang w:val="sv-SE"/>
        </w:rPr>
        <w:t>datum</w:t>
      </w:r>
      <w:r w:rsidRPr="00133658">
        <w:rPr>
          <w:lang w:val="sv-SE"/>
        </w:rPr>
        <w:t>].</w:t>
      </w:r>
    </w:p>
    <w:p w14:paraId="6703B43B" w14:textId="77777777" w:rsidR="00B66C02" w:rsidRPr="00133658" w:rsidRDefault="00133658">
      <w:pPr>
        <w:ind w:left="720"/>
        <w:rPr>
          <w:lang w:val="sv-SE"/>
        </w:rPr>
      </w:pPr>
      <w:r w:rsidRPr="00133658">
        <w:rPr>
          <w:lang w:val="sv-SE"/>
        </w:rPr>
        <w:t>Styrelsen beslutar att föranmälan om deltagande i stämman ska göras senast [</w:t>
      </w:r>
      <w:r w:rsidRPr="00133658">
        <w:rPr>
          <w:i/>
          <w:iCs/>
          <w:lang w:val="sv-SE"/>
        </w:rPr>
        <w:t>veckodag</w:t>
      </w:r>
      <w:r w:rsidRPr="00133658">
        <w:rPr>
          <w:lang w:val="sv-SE"/>
        </w:rPr>
        <w:t>] den [</w:t>
      </w:r>
      <w:r w:rsidRPr="00133658">
        <w:rPr>
          <w:i/>
          <w:iCs/>
          <w:lang w:val="sv-SE"/>
        </w:rPr>
        <w:t>datum</w:t>
      </w:r>
      <w:r w:rsidRPr="00133658">
        <w:rPr>
          <w:lang w:val="sv-SE"/>
        </w:rPr>
        <w:t>] kl. [</w:t>
      </w:r>
      <w:r w:rsidRPr="00133658">
        <w:rPr>
          <w:i/>
          <w:iCs/>
          <w:lang w:val="sv-SE"/>
        </w:rPr>
        <w:t>tid</w:t>
      </w:r>
      <w:r w:rsidRPr="00133658">
        <w:rPr>
          <w:lang w:val="sv-SE"/>
        </w:rPr>
        <w:t>].</w:t>
      </w:r>
    </w:p>
    <w:p w14:paraId="1426290F" w14:textId="77777777" w:rsidR="00B66C02" w:rsidRPr="00133658" w:rsidRDefault="00133658">
      <w:pPr>
        <w:ind w:left="720"/>
        <w:rPr>
          <w:lang w:val="sv-SE"/>
        </w:rPr>
      </w:pPr>
      <w:r w:rsidRPr="00133658">
        <w:rPr>
          <w:lang w:val="sv-SE"/>
        </w:rPr>
        <w:t>Styrelsen uppdrar åt verkställande direktören att utfärda kallelse i enlighet härmed.</w:t>
      </w:r>
    </w:p>
    <w:p w14:paraId="1701CDF6"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Styrelsen beslutar att till ordförande på stämman föreslå [</w:t>
      </w:r>
      <w:r w:rsidRPr="00133658">
        <w:rPr>
          <w:i/>
          <w:iCs/>
          <w:lang w:val="sv-SE"/>
        </w:rPr>
        <w:t>namn</w:t>
      </w:r>
      <w:r w:rsidRPr="00133658">
        <w:rPr>
          <w:lang w:val="sv-SE"/>
        </w:rPr>
        <w:t>].</w:t>
      </w:r>
    </w:p>
    <w:p w14:paraId="3B4721F8" w14:textId="77777777" w:rsidR="00B66C02" w:rsidRPr="00133658" w:rsidRDefault="00133658">
      <w:pPr>
        <w:ind w:left="720"/>
        <w:rPr>
          <w:lang w:val="sv-SE"/>
        </w:rPr>
      </w:pPr>
      <w:r w:rsidRPr="00133658">
        <w:rPr>
          <w:lang w:val="sv-SE"/>
        </w:rPr>
        <w:t>Styrelsen beslutar vidare att till justeringsmän på stämman föreslå [</w:t>
      </w:r>
      <w:r w:rsidRPr="00133658">
        <w:rPr>
          <w:i/>
          <w:iCs/>
          <w:lang w:val="sv-SE"/>
        </w:rPr>
        <w:t>namn</w:t>
      </w:r>
      <w:r w:rsidRPr="00133658">
        <w:rPr>
          <w:lang w:val="sv-SE"/>
        </w:rPr>
        <w:t>] och [</w:t>
      </w:r>
      <w:r w:rsidRPr="00133658">
        <w:rPr>
          <w:i/>
          <w:iCs/>
          <w:lang w:val="sv-SE"/>
        </w:rPr>
        <w:t>namn</w:t>
      </w:r>
      <w:r w:rsidRPr="00133658">
        <w:rPr>
          <w:lang w:val="sv-SE"/>
        </w:rPr>
        <w:t>].</w:t>
      </w:r>
    </w:p>
    <w:p w14:paraId="32EF0B80" w14:textId="77777777" w:rsidR="00B66C02" w:rsidRPr="00133658" w:rsidRDefault="00133658">
      <w:pPr>
        <w:ind w:left="720"/>
        <w:rPr>
          <w:lang w:val="sv-SE"/>
        </w:rPr>
      </w:pPr>
      <w:r w:rsidRPr="00133658">
        <w:rPr>
          <w:lang w:val="sv-SE"/>
        </w:rPr>
        <w:t>Styrelsen uppdrar åt verkställande direktören att kontakta protokollförare och justeringsmän.</w:t>
      </w:r>
    </w:p>
    <w:p w14:paraId="1798F044"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Styrelsen beslutar att sammanträda den [</w:t>
      </w:r>
      <w:r w:rsidRPr="00133658">
        <w:rPr>
          <w:i/>
          <w:iCs/>
          <w:lang w:val="sv-SE"/>
        </w:rPr>
        <w:t>datum</w:t>
      </w:r>
      <w:r w:rsidRPr="00133658">
        <w:rPr>
          <w:lang w:val="sv-SE"/>
        </w:rPr>
        <w:t>] kl. [</w:t>
      </w:r>
      <w:r w:rsidRPr="00133658">
        <w:rPr>
          <w:i/>
          <w:iCs/>
          <w:lang w:val="sv-SE"/>
        </w:rPr>
        <w:t>tid</w:t>
      </w:r>
      <w:r w:rsidRPr="00133658">
        <w:rPr>
          <w:lang w:val="sv-SE"/>
        </w:rPr>
        <w:t xml:space="preserve">] för att behandla eventuella tvistefrågor rörande röstlängden </w:t>
      </w:r>
      <w:proofErr w:type="gramStart"/>
      <w:r w:rsidRPr="00133658">
        <w:rPr>
          <w:lang w:val="sv-SE"/>
        </w:rPr>
        <w:t>m.m.</w:t>
      </w:r>
      <w:proofErr w:type="gramEnd"/>
    </w:p>
    <w:p w14:paraId="61460E1C"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Verkställande direktören lägger fram förslag till årsredovisning (bilaga 1).</w:t>
      </w:r>
    </w:p>
    <w:p w14:paraId="579824DB" w14:textId="77777777" w:rsidR="00B66C02" w:rsidRPr="00133658" w:rsidRDefault="00133658">
      <w:pPr>
        <w:ind w:left="720"/>
        <w:rPr>
          <w:lang w:val="sv-SE"/>
        </w:rPr>
      </w:pPr>
      <w:r w:rsidRPr="00133658">
        <w:rPr>
          <w:lang w:val="sv-SE"/>
        </w:rPr>
        <w:lastRenderedPageBreak/>
        <w:t>Ledamoten [</w:t>
      </w:r>
      <w:r w:rsidRPr="00133658">
        <w:rPr>
          <w:i/>
          <w:iCs/>
          <w:lang w:val="sv-SE"/>
        </w:rPr>
        <w:t>namn</w:t>
      </w:r>
      <w:r w:rsidRPr="00133658">
        <w:rPr>
          <w:lang w:val="sv-SE"/>
        </w:rPr>
        <w:t>] är skiljaktig ifråga om [</w:t>
      </w:r>
      <w:r w:rsidRPr="00133658">
        <w:rPr>
          <w:i/>
          <w:iCs/>
          <w:lang w:val="sv-SE"/>
        </w:rPr>
        <w:t>den föreslagna utdelningen</w:t>
      </w:r>
      <w:r w:rsidRPr="00133658">
        <w:rPr>
          <w:lang w:val="sv-SE"/>
        </w:rPr>
        <w:t>] / [</w:t>
      </w:r>
      <w:r w:rsidRPr="00133658">
        <w:rPr>
          <w:i/>
          <w:iCs/>
          <w:lang w:val="sv-SE"/>
        </w:rPr>
        <w:t>skiljefrågan</w:t>
      </w:r>
      <w:r w:rsidRPr="00133658">
        <w:rPr>
          <w:lang w:val="sv-SE"/>
        </w:rPr>
        <w:t>] och anför: [</w:t>
      </w:r>
      <w:r w:rsidRPr="00133658">
        <w:rPr>
          <w:i/>
          <w:iCs/>
          <w:lang w:val="sv-SE"/>
        </w:rPr>
        <w:t>skäl</w:t>
      </w:r>
      <w:r w:rsidRPr="00133658">
        <w:rPr>
          <w:lang w:val="sv-SE"/>
        </w:rPr>
        <w:t>]</w:t>
      </w:r>
    </w:p>
    <w:p w14:paraId="02CAD9DA" w14:textId="77777777" w:rsidR="00B66C02" w:rsidRPr="00133658" w:rsidRDefault="00133658">
      <w:pPr>
        <w:ind w:left="720"/>
        <w:rPr>
          <w:lang w:val="sv-SE"/>
        </w:rPr>
      </w:pPr>
      <w:r w:rsidRPr="00133658">
        <w:rPr>
          <w:lang w:val="sv-SE"/>
        </w:rPr>
        <w:t>Ledamoten [</w:t>
      </w:r>
      <w:r w:rsidRPr="00133658">
        <w:rPr>
          <w:i/>
          <w:iCs/>
          <w:lang w:val="sv-SE"/>
        </w:rPr>
        <w:t>namn</w:t>
      </w:r>
      <w:r w:rsidRPr="00133658">
        <w:rPr>
          <w:lang w:val="sv-SE"/>
        </w:rPr>
        <w:t>] är skiljaktig ifråga om [</w:t>
      </w:r>
      <w:r w:rsidRPr="00133658">
        <w:rPr>
          <w:i/>
          <w:iCs/>
          <w:lang w:val="sv-SE"/>
        </w:rPr>
        <w:t>årsredovisningen</w:t>
      </w:r>
      <w:r w:rsidRPr="00133658">
        <w:rPr>
          <w:lang w:val="sv-SE"/>
        </w:rPr>
        <w:t>] / [</w:t>
      </w:r>
      <w:r w:rsidRPr="00133658">
        <w:rPr>
          <w:i/>
          <w:iCs/>
          <w:lang w:val="sv-SE"/>
        </w:rPr>
        <w:t>skiljefrågan</w:t>
      </w:r>
      <w:r w:rsidRPr="00133658">
        <w:rPr>
          <w:lang w:val="sv-SE"/>
        </w:rPr>
        <w:t>] (bilaga 2).</w:t>
      </w:r>
    </w:p>
    <w:p w14:paraId="3B143013" w14:textId="77777777" w:rsidR="00B66C02" w:rsidRPr="00133658" w:rsidRDefault="00133658">
      <w:pPr>
        <w:ind w:left="720"/>
        <w:rPr>
          <w:lang w:val="sv-SE"/>
        </w:rPr>
      </w:pPr>
      <w:r w:rsidRPr="00133658">
        <w:rPr>
          <w:lang w:val="sv-SE"/>
        </w:rPr>
        <w:t>Ordföranden noterar att de skiljaktiga meningarna beträffande årsredovisningen enligt 2 kap. 7 § årsredovisningslagen ska fogas till redovisningen.</w:t>
      </w:r>
    </w:p>
    <w:p w14:paraId="1085255F"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Verkställande direktören anmäler att [</w:t>
      </w:r>
      <w:r w:rsidRPr="00133658">
        <w:rPr>
          <w:i/>
          <w:iCs/>
          <w:lang w:val="sv-SE"/>
        </w:rPr>
        <w:t>värdepapperscentralens namn</w:t>
      </w:r>
      <w:r w:rsidRPr="00133658">
        <w:rPr>
          <w:lang w:val="sv-SE"/>
        </w:rPr>
        <w:t>] föreslagit [</w:t>
      </w:r>
      <w:r w:rsidRPr="00133658">
        <w:rPr>
          <w:i/>
          <w:iCs/>
          <w:lang w:val="sv-SE"/>
        </w:rPr>
        <w:t>veckodag</w:t>
      </w:r>
      <w:r w:rsidRPr="00133658">
        <w:rPr>
          <w:lang w:val="sv-SE"/>
        </w:rPr>
        <w:t>] den [</w:t>
      </w:r>
      <w:r w:rsidRPr="00133658">
        <w:rPr>
          <w:i/>
          <w:iCs/>
          <w:lang w:val="sv-SE"/>
        </w:rPr>
        <w:t>datum</w:t>
      </w:r>
      <w:r w:rsidRPr="00133658">
        <w:rPr>
          <w:lang w:val="sv-SE"/>
        </w:rPr>
        <w:t>] som avstämningsdag för utdelning med utsändning av utdelning till aktieägarna den [</w:t>
      </w:r>
      <w:r w:rsidRPr="00133658">
        <w:rPr>
          <w:i/>
          <w:iCs/>
          <w:lang w:val="sv-SE"/>
        </w:rPr>
        <w:t>datum</w:t>
      </w:r>
      <w:r w:rsidRPr="00133658">
        <w:rPr>
          <w:lang w:val="sv-SE"/>
        </w:rPr>
        <w:t>]. Styrelsen beslutar att godta förslaget.</w:t>
      </w:r>
    </w:p>
    <w:p w14:paraId="5EF7572C" w14:textId="77777777" w:rsidR="00B66C02" w:rsidRPr="00133658" w:rsidRDefault="00133658">
      <w:pPr>
        <w:ind w:left="720"/>
        <w:rPr>
          <w:lang w:val="sv-SE"/>
        </w:rPr>
      </w:pPr>
      <w:r w:rsidRPr="00133658">
        <w:rPr>
          <w:lang w:val="sv-SE"/>
        </w:rPr>
        <w:t>Beträffande revisorn [</w:t>
      </w:r>
      <w:r w:rsidRPr="00133658">
        <w:rPr>
          <w:i/>
          <w:iCs/>
          <w:lang w:val="sv-SE"/>
        </w:rPr>
        <w:t>namn</w:t>
      </w:r>
      <w:r w:rsidRPr="00133658">
        <w:rPr>
          <w:lang w:val="sv-SE"/>
        </w:rPr>
        <w:t>] beslutar styrelsen föreslå omval.</w:t>
      </w:r>
    </w:p>
    <w:p w14:paraId="51D80C86" w14:textId="77777777" w:rsidR="00B66C02" w:rsidRPr="00133658" w:rsidRDefault="00133658">
      <w:pPr>
        <w:ind w:left="720"/>
        <w:rPr>
          <w:lang w:val="sv-SE"/>
        </w:rPr>
      </w:pPr>
      <w:r w:rsidRPr="00133658">
        <w:rPr>
          <w:lang w:val="sv-SE"/>
        </w:rPr>
        <w:t>[</w:t>
      </w:r>
      <w:r w:rsidRPr="00133658">
        <w:rPr>
          <w:i/>
          <w:iCs/>
          <w:lang w:val="sv-SE"/>
        </w:rPr>
        <w:t>paragrafnummer</w:t>
      </w:r>
      <w:r w:rsidRPr="00133658">
        <w:rPr>
          <w:lang w:val="sv-SE"/>
        </w:rPr>
        <w:t>] § Ordföranden konstaterar att besluten i [</w:t>
      </w:r>
      <w:r w:rsidRPr="00133658">
        <w:rPr>
          <w:i/>
          <w:iCs/>
          <w:lang w:val="sv-SE"/>
        </w:rPr>
        <w:t>paragrafnummer</w:t>
      </w:r>
      <w:r w:rsidRPr="00133658">
        <w:rPr>
          <w:lang w:val="sv-SE"/>
        </w:rPr>
        <w:t>]-[</w:t>
      </w:r>
      <w:r w:rsidRPr="00133658">
        <w:rPr>
          <w:i/>
          <w:iCs/>
          <w:lang w:val="sv-SE"/>
        </w:rPr>
        <w:t>paragrafnummer</w:t>
      </w:r>
      <w:r w:rsidRPr="00133658">
        <w:rPr>
          <w:lang w:val="sv-SE"/>
        </w:rPr>
        <w:t>] och [</w:t>
      </w:r>
      <w:r w:rsidRPr="00133658">
        <w:rPr>
          <w:i/>
          <w:iCs/>
          <w:lang w:val="sv-SE"/>
        </w:rPr>
        <w:t>paragrafnummer</w:t>
      </w:r>
      <w:r w:rsidRPr="00133658">
        <w:rPr>
          <w:lang w:val="sv-SE"/>
        </w:rPr>
        <w:t>]-[</w:t>
      </w:r>
      <w:r w:rsidRPr="00133658">
        <w:rPr>
          <w:i/>
          <w:iCs/>
          <w:lang w:val="sv-SE"/>
        </w:rPr>
        <w:t>paragrafnummer</w:t>
      </w:r>
      <w:r w:rsidRPr="00133658">
        <w:rPr>
          <w:lang w:val="sv-SE"/>
        </w:rPr>
        <w:t>] §§ var enhälliga samt att beslutet i [</w:t>
      </w:r>
      <w:r w:rsidRPr="00133658">
        <w:rPr>
          <w:i/>
          <w:iCs/>
          <w:lang w:val="sv-SE"/>
        </w:rPr>
        <w:t>paragrafnummer</w:t>
      </w:r>
      <w:r w:rsidRPr="00133658">
        <w:rPr>
          <w:lang w:val="sv-SE"/>
        </w:rPr>
        <w:t>] § fattats med [</w:t>
      </w:r>
      <w:r w:rsidRPr="00133658">
        <w:rPr>
          <w:i/>
          <w:iCs/>
          <w:lang w:val="sv-SE"/>
        </w:rPr>
        <w:t>antal</w:t>
      </w:r>
      <w:r w:rsidRPr="00133658">
        <w:rPr>
          <w:lang w:val="sv-SE"/>
        </w:rPr>
        <w:t>] röster mot [</w:t>
      </w:r>
      <w:r w:rsidRPr="00133658">
        <w:rPr>
          <w:i/>
          <w:iCs/>
          <w:lang w:val="sv-SE"/>
        </w:rPr>
        <w:t>antal</w:t>
      </w:r>
      <w:r w:rsidRPr="00133658">
        <w:rPr>
          <w:lang w:val="sv-SE"/>
        </w:rPr>
        <w:t>] och [</w:t>
      </w:r>
      <w:r w:rsidRPr="00133658">
        <w:rPr>
          <w:i/>
          <w:iCs/>
          <w:lang w:val="sv-SE"/>
        </w:rPr>
        <w:t>antal</w:t>
      </w:r>
      <w:r w:rsidRPr="00133658">
        <w:rPr>
          <w:lang w:val="sv-SE"/>
        </w:rPr>
        <w:t>] nedlagda samt avslutar sammanträdet.</w:t>
      </w:r>
    </w:p>
    <w:p w14:paraId="68654CD7" w14:textId="77777777" w:rsidR="00B66C02" w:rsidRPr="00133658" w:rsidRDefault="00133658">
      <w:pPr>
        <w:ind w:left="720"/>
        <w:rPr>
          <w:lang w:val="sv-SE"/>
        </w:rPr>
      </w:pPr>
      <w:r w:rsidRPr="00133658">
        <w:rPr>
          <w:lang w:val="sv-SE"/>
        </w:rPr>
        <w:t>Vid protokollet:</w:t>
      </w:r>
    </w:p>
    <w:p w14:paraId="1141BDFB" w14:textId="77777777" w:rsidR="00B66C02" w:rsidRPr="00133658" w:rsidRDefault="00133658">
      <w:pPr>
        <w:ind w:left="720"/>
        <w:rPr>
          <w:lang w:val="sv-SE"/>
        </w:rPr>
      </w:pPr>
      <w:r w:rsidRPr="00133658">
        <w:rPr>
          <w:lang w:val="sv-SE"/>
        </w:rPr>
        <w:t>[</w:t>
      </w:r>
      <w:r w:rsidRPr="00133658">
        <w:rPr>
          <w:i/>
          <w:iCs/>
          <w:lang w:val="sv-SE"/>
        </w:rPr>
        <w:t>Namn</w:t>
      </w:r>
      <w:r w:rsidRPr="00133658">
        <w:rPr>
          <w:lang w:val="sv-SE"/>
        </w:rPr>
        <w:t>]</w:t>
      </w:r>
    </w:p>
    <w:p w14:paraId="222212EA" w14:textId="77777777" w:rsidR="00B66C02" w:rsidRPr="00133658" w:rsidRDefault="00133658">
      <w:pPr>
        <w:ind w:left="720"/>
        <w:rPr>
          <w:lang w:val="sv-SE"/>
        </w:rPr>
      </w:pPr>
      <w:r w:rsidRPr="00133658">
        <w:rPr>
          <w:lang w:val="sv-SE"/>
        </w:rPr>
        <w:t>(ordförande)</w:t>
      </w:r>
    </w:p>
    <w:p w14:paraId="103C4E7D" w14:textId="77777777" w:rsidR="00B66C02" w:rsidRPr="00133658" w:rsidRDefault="00133658">
      <w:pPr>
        <w:ind w:left="720"/>
        <w:rPr>
          <w:lang w:val="sv-SE"/>
        </w:rPr>
      </w:pPr>
      <w:r w:rsidRPr="00133658">
        <w:rPr>
          <w:lang w:val="sv-SE"/>
        </w:rPr>
        <w:t>Justeras:</w:t>
      </w:r>
    </w:p>
    <w:p w14:paraId="749BBCB7" w14:textId="77777777" w:rsidR="00B66C02" w:rsidRPr="00133658" w:rsidRDefault="00133658">
      <w:pPr>
        <w:ind w:left="720"/>
        <w:rPr>
          <w:lang w:val="sv-SE"/>
        </w:rPr>
      </w:pPr>
      <w:r w:rsidRPr="00133658">
        <w:rPr>
          <w:lang w:val="sv-SE"/>
        </w:rPr>
        <w:t>[</w:t>
      </w:r>
      <w:r w:rsidRPr="00133658">
        <w:rPr>
          <w:i/>
          <w:iCs/>
          <w:lang w:val="sv-SE"/>
        </w:rPr>
        <w:t>Namn</w:t>
      </w:r>
      <w:r w:rsidRPr="00133658">
        <w:rPr>
          <w:lang w:val="sv-SE"/>
        </w:rPr>
        <w:t>]</w:t>
      </w:r>
    </w:p>
    <w:p w14:paraId="15A3B83C" w14:textId="77777777" w:rsidR="00B66C02" w:rsidRPr="00133658" w:rsidRDefault="00133658">
      <w:pPr>
        <w:ind w:left="720"/>
        <w:rPr>
          <w:lang w:val="sv-SE"/>
        </w:rPr>
      </w:pPr>
      <w:r w:rsidRPr="00133658">
        <w:rPr>
          <w:lang w:val="sv-SE"/>
        </w:rPr>
        <w:t>(justeringsman)</w:t>
      </w:r>
    </w:p>
    <w:p w14:paraId="166F173C" w14:textId="77777777" w:rsidR="00133658" w:rsidRPr="00133658" w:rsidRDefault="00133658">
      <w:pPr>
        <w:shd w:val="solid" w:color="EFEFEF" w:fill="auto"/>
        <w:ind w:left="720"/>
        <w:rPr>
          <w:b/>
          <w:bCs/>
          <w:color w:val="595959"/>
          <w:lang w:val="sv-SE"/>
        </w:rPr>
      </w:pPr>
      <w:r w:rsidRPr="00133658">
        <w:rPr>
          <w:b/>
          <w:bCs/>
          <w:color w:val="595959"/>
          <w:lang w:val="sv-SE"/>
        </w:rPr>
        <w:t>Kommentar:</w:t>
      </w:r>
    </w:p>
    <w:p w14:paraId="44DFA419" w14:textId="5DDA2FF8" w:rsidR="00B66C02" w:rsidRPr="00133658" w:rsidRDefault="00133658">
      <w:pPr>
        <w:shd w:val="solid" w:color="EFEFEF" w:fill="auto"/>
        <w:ind w:left="720"/>
        <w:rPr>
          <w:lang w:val="sv-SE"/>
        </w:rPr>
      </w:pPr>
      <w:r w:rsidRPr="00133658">
        <w:rPr>
          <w:i/>
          <w:iCs/>
          <w:color w:val="595959"/>
          <w:lang w:val="sv-SE"/>
        </w:rPr>
        <w:t>Detta avsnitt behandlar den ordinarie bolagsstämma som ska ta ställning till årsredovisningen, dvs. årsstämman. Vid stämman ska beslut fattas om fastställelse av resultaträkningen och balansräkningen. Stämman ska vidare besluta om dispositioner beträffande bolagets vinst eller förlust enligt den fastställda balansräkningen. Fråga om ansvarsfrihet för styrelseledamöterna och verkställande direktören gentemot bolaget är också ett obligatoriskt ärende på denna bolagsstämma.</w:t>
      </w:r>
    </w:p>
    <w:p w14:paraId="52A725CD" w14:textId="77777777" w:rsidR="00B66C02" w:rsidRPr="00133658" w:rsidRDefault="00133658">
      <w:pPr>
        <w:shd w:val="solid" w:color="EFEFEF" w:fill="auto"/>
        <w:ind w:left="720"/>
        <w:rPr>
          <w:lang w:val="sv-SE"/>
        </w:rPr>
      </w:pPr>
      <w:r w:rsidRPr="00133658">
        <w:rPr>
          <w:i/>
          <w:iCs/>
          <w:color w:val="595959"/>
          <w:lang w:val="sv-SE"/>
        </w:rPr>
        <w:t>I moderbolag ska också koncernredovisningen behandlas på den ordinarie stämma som har att ta ställning till moderbolagets årsredovisning.</w:t>
      </w:r>
    </w:p>
    <w:p w14:paraId="716217B1" w14:textId="77777777" w:rsidR="00B66C02" w:rsidRPr="00133658" w:rsidRDefault="00133658">
      <w:pPr>
        <w:shd w:val="solid" w:color="EFEFEF" w:fill="auto"/>
        <w:ind w:left="720"/>
        <w:rPr>
          <w:lang w:val="sv-SE"/>
        </w:rPr>
      </w:pPr>
      <w:r w:rsidRPr="00133658">
        <w:rPr>
          <w:i/>
          <w:iCs/>
          <w:color w:val="595959"/>
          <w:lang w:val="sv-SE"/>
        </w:rPr>
        <w:t>Lagen förutsätter att val av styrelseledamöter och revisorer, om sådana ska utses, sker på bolagsstämma. Det är också naturligt att dessa val förrättas på denna stämma. I bolagsordningen kan emellertid bestämmas att aktieägarna varje år ska hålla ytterligare en eller flera ordinarie stämmor och det är möjligt att i det sammanhanget föreskriva att exempelvis val av styrelseledamöter och revisorer ska ske på en sådan ordinarie stämma. Om emellertid bolagsordningen inte innehåller föreskrift om ytterligare en eller flera ordinarie bolagsstämmor, måste val av styrelse och revisorer tas upp såsom ett obligatoriskt ärende på den ordinarie stämma som ska behandla årsredovisningen med reservation för att mandattiderna enligt bolagsordningen kan vara så långa att ett sådant val inte behöver hållas varje år. Självklart kan fyllnadsval dessemellan ske på extra stämma.</w:t>
      </w:r>
    </w:p>
    <w:p w14:paraId="5B33C28E" w14:textId="77777777" w:rsidR="00B66C02" w:rsidRPr="00133658" w:rsidRDefault="00133658">
      <w:pPr>
        <w:shd w:val="solid" w:color="EFEFEF" w:fill="auto"/>
        <w:ind w:left="720"/>
        <w:rPr>
          <w:lang w:val="sv-SE"/>
        </w:rPr>
      </w:pPr>
      <w:r w:rsidRPr="00133658">
        <w:rPr>
          <w:i/>
          <w:iCs/>
          <w:color w:val="595959"/>
          <w:lang w:val="sv-SE"/>
        </w:rPr>
        <w:t xml:space="preserve">I bolagsordningen kan föreskrivas att också andra ärenden ska vara obligatoriska, </w:t>
      </w:r>
      <w:proofErr w:type="gramStart"/>
      <w:r w:rsidRPr="00133658">
        <w:rPr>
          <w:i/>
          <w:iCs/>
          <w:color w:val="595959"/>
          <w:lang w:val="sv-SE"/>
        </w:rPr>
        <w:t>t.ex.</w:t>
      </w:r>
      <w:proofErr w:type="gramEnd"/>
      <w:r w:rsidRPr="00133658">
        <w:rPr>
          <w:i/>
          <w:iCs/>
          <w:color w:val="595959"/>
          <w:lang w:val="sv-SE"/>
        </w:rPr>
        <w:t xml:space="preserve"> bestämmande av lösenbelopp för aktier med inlösenförbehåll.</w:t>
      </w:r>
    </w:p>
    <w:p w14:paraId="6BBBB918" w14:textId="77777777" w:rsidR="00B66C02" w:rsidRPr="00133658" w:rsidRDefault="00133658">
      <w:pPr>
        <w:shd w:val="solid" w:color="EFEFEF" w:fill="auto"/>
        <w:ind w:left="720"/>
        <w:rPr>
          <w:lang w:val="sv-SE"/>
        </w:rPr>
      </w:pPr>
      <w:r w:rsidRPr="00133658">
        <w:rPr>
          <w:i/>
          <w:iCs/>
          <w:color w:val="595959"/>
          <w:lang w:val="sv-SE"/>
        </w:rPr>
        <w:t>Bolagsstämman ska hållas på den ort där styrelsen har sitt säte. I bolagsordningen kan dock bestämmas att den ska eller kan hållas på annan angiven ort. Det framgår således alltid av bolagsordningen i vilken kommun bolagsstämman ska hållas. Om emellertid bolagsledning och samtliga aktieägare är ense, kan bolagsstämman utan hinder av bolagsordningen hållas på annan plats.</w:t>
      </w:r>
    </w:p>
    <w:p w14:paraId="1BB8C30F" w14:textId="77777777" w:rsidR="00B66C02" w:rsidRPr="00133658" w:rsidRDefault="00133658">
      <w:pPr>
        <w:shd w:val="solid" w:color="EFEFEF" w:fill="auto"/>
        <w:ind w:left="720"/>
        <w:rPr>
          <w:lang w:val="sv-SE"/>
        </w:rPr>
      </w:pPr>
      <w:r w:rsidRPr="00133658">
        <w:rPr>
          <w:i/>
          <w:iCs/>
          <w:color w:val="595959"/>
          <w:lang w:val="sv-SE"/>
        </w:rPr>
        <w:lastRenderedPageBreak/>
        <w:t xml:space="preserve">En ordinarie bolagsstämma, årsstämman, ska hållas inom sex månader från utgången av varje räkenskapsår för att behandla </w:t>
      </w:r>
      <w:proofErr w:type="gramStart"/>
      <w:r w:rsidRPr="00133658">
        <w:rPr>
          <w:i/>
          <w:iCs/>
          <w:color w:val="595959"/>
          <w:lang w:val="sv-SE"/>
        </w:rPr>
        <w:t>bl.a.</w:t>
      </w:r>
      <w:proofErr w:type="gramEnd"/>
      <w:r w:rsidRPr="00133658">
        <w:rPr>
          <w:i/>
          <w:iCs/>
          <w:color w:val="595959"/>
          <w:lang w:val="sv-SE"/>
        </w:rPr>
        <w:t xml:space="preserve"> årsredovisningen. Det är tillåtet att i bolagsordningen precisera tiden </w:t>
      </w:r>
      <w:proofErr w:type="gramStart"/>
      <w:r w:rsidRPr="00133658">
        <w:rPr>
          <w:i/>
          <w:iCs/>
          <w:color w:val="595959"/>
          <w:lang w:val="sv-SE"/>
        </w:rPr>
        <w:t>t.ex.</w:t>
      </w:r>
      <w:proofErr w:type="gramEnd"/>
      <w:r w:rsidRPr="00133658">
        <w:rPr>
          <w:i/>
          <w:iCs/>
          <w:color w:val="595959"/>
          <w:lang w:val="sv-SE"/>
        </w:rPr>
        <w:t xml:space="preserve"> till viss eller vissa angivna månader.</w:t>
      </w:r>
    </w:p>
    <w:p w14:paraId="1A1FDB50" w14:textId="77777777" w:rsidR="00B66C02" w:rsidRPr="00133658" w:rsidRDefault="00133658">
      <w:pPr>
        <w:shd w:val="solid" w:color="EFEFEF" w:fill="auto"/>
        <w:ind w:left="720"/>
        <w:rPr>
          <w:lang w:val="sv-SE"/>
        </w:rPr>
      </w:pPr>
      <w:r w:rsidRPr="00133658">
        <w:rPr>
          <w:i/>
          <w:iCs/>
          <w:color w:val="595959"/>
          <w:lang w:val="sv-SE"/>
        </w:rPr>
        <w:t>Av bolagsordningen framgår således antingen direkt genom en tidsuppgift eller indirekt genom räkenskapsårets förläggning när årsstämman ska hållas. Förlängs räkenskapsåret innebär det normalt att tidpunkten för den stämma som ska fastställa redovisningen för samma år senareläggs.</w:t>
      </w:r>
    </w:p>
    <w:p w14:paraId="532D3CC4" w14:textId="77777777" w:rsidR="00B66C02" w:rsidRPr="00133658" w:rsidRDefault="00133658">
      <w:pPr>
        <w:shd w:val="solid" w:color="EFEFEF" w:fill="auto"/>
        <w:ind w:left="720"/>
        <w:rPr>
          <w:lang w:val="sv-SE"/>
        </w:rPr>
      </w:pPr>
      <w:r w:rsidRPr="00133658">
        <w:rPr>
          <w:i/>
          <w:iCs/>
          <w:color w:val="595959"/>
          <w:lang w:val="sv-SE"/>
        </w:rPr>
        <w:t>Utgångspunkten när styrelsen ska bestämma tid för årsstämman är lagens krav på att stämman hålls inom sex månader från utgången av räkenskapsåret och eventuellt den precisering inom den angivna sexmånadersperioden av tiden för stämman som kan ha skett i bolagsordningen. Minst sex veckor före stämman ska årsredovisningshandlingarna för det förflutna räkenskapsåret avlämnas till bolagets revisor. Revisorerna får handlingarna för granskning och resultatet av denna granskning ska framgå av den revisionsberättelse som ska avges till bolagsstämman för varje räkenskapsår. Revisionsberättelsen ska överlämnas till bolagets styrelse senast tre veckor före årsstämman. Det innebär att revisorn i sämsta fall har endast tre veckor på sig för granskning av årsredovisningen. Om bolaget har fler än en revisor, ska de lämna en gemensam revisionsberättelse. Vid oenighet om huruvida årsredovisningen har upprättats i överensstämmelse med tillämplig lag om årsredovisning ska varje revisor göra ett sådant uttalande som avses i 31 § första stycket ABL och ange skälen för oenigheten, 9 kap. 28 a § ABL. Kallelse till ordinarie bolagsstämma ska utfärdas tidigast sex veckor och senast fyra veckor före stämman. I privata bolag kan föreskrivas att kallelse ska ske senare än fyra veckor, dock senast två veckor före stämman. Under minst två veckor närmast före stämman ska redovisningshandlingar och revisionsberättelse eller kopior därav hållas tillgängliga hos bolaget för aktieägarna och genast sändas till aktieägare som begär det och uppger sin postadress, 7 kap. 25 § ABL. I ett publikt aktiebolag, vars aktier är upptagna till handel på en reglerad marknad eller en motsvarande marknad utanför EES, ska styrelsen hålla redovisningshandlingar och revisionsberättelse, eller kopior av dessa handlingar, tillgängliga hos bolaget för aktieägarna under minst tre veckor närmast före årsstämman, 7 kap. 56 b § ABL. Senast en månad efter det resultaträkningen och balansräkningen blivit fastställda, ska kopia av årsredovisning och revisionsberättelse sändas in till Bolagsverket.</w:t>
      </w:r>
    </w:p>
    <w:p w14:paraId="09810798" w14:textId="77777777" w:rsidR="00B66C02" w:rsidRPr="00133658" w:rsidRDefault="00133658">
      <w:pPr>
        <w:shd w:val="solid" w:color="EFEFEF" w:fill="auto"/>
        <w:ind w:left="720"/>
        <w:rPr>
          <w:lang w:val="sv-SE"/>
        </w:rPr>
      </w:pPr>
      <w:r w:rsidRPr="00133658">
        <w:rPr>
          <w:i/>
          <w:iCs/>
          <w:color w:val="595959"/>
          <w:lang w:val="sv-SE"/>
        </w:rPr>
        <w:t xml:space="preserve">Upprättande av röstlängd är ett obligatoriskt ärende på bolagsstämma och röstlängd måste ha godkänts av bolagsstämman innan de egentliga förhandlingarna kan ta sin början. I ett bolag med ett stort antal aktier på spridda händer kan det vara en tidsödande process att färdigställa en röstlängd. För att ge styrelsen tid att pröva frågor om införande i aktieboken av nya aktieägare och upprätta röstlängd innan stämman öppnas, ger lagen möjlighet att i bolagsordningen föreskriva att aktieägare måste anmäla sig viss tid i förväg för att få delta i bolagsstämma. Sista anmälningsdag ska anges i kallelse till stämman. Denna dag får inte infalla tidigare än femte vardagen före stämman. Med en sådan bestämmelse i bolagsordningen måste styrelsen sätta ut dagen för bolagsstämman med hänsyn tagen </w:t>
      </w:r>
      <w:proofErr w:type="gramStart"/>
      <w:r w:rsidRPr="00133658">
        <w:rPr>
          <w:i/>
          <w:iCs/>
          <w:color w:val="595959"/>
          <w:lang w:val="sv-SE"/>
        </w:rPr>
        <w:t>bl.a.</w:t>
      </w:r>
      <w:proofErr w:type="gramEnd"/>
      <w:r w:rsidRPr="00133658">
        <w:rPr>
          <w:i/>
          <w:iCs/>
          <w:color w:val="595959"/>
          <w:lang w:val="sv-SE"/>
        </w:rPr>
        <w:t xml:space="preserve"> till att anmälningsdagen måste vara helgfri.</w:t>
      </w:r>
    </w:p>
    <w:p w14:paraId="360D0446" w14:textId="77777777" w:rsidR="00B66C02" w:rsidRPr="00133658" w:rsidRDefault="00133658">
      <w:pPr>
        <w:shd w:val="solid" w:color="EFEFEF" w:fill="auto"/>
        <w:ind w:left="720"/>
        <w:rPr>
          <w:lang w:val="sv-SE"/>
        </w:rPr>
      </w:pPr>
      <w:r w:rsidRPr="00133658">
        <w:rPr>
          <w:i/>
          <w:iCs/>
          <w:color w:val="595959"/>
          <w:lang w:val="sv-SE"/>
        </w:rPr>
        <w:t>Det är en grundläggande aktiebolagsrättslig princip att endast aktieägare som har upptagits i aktieboken har rätt att utöva rösträtt för sina aktier. I avstämningsbolag förekommer s.k. förvaltarregistrerade aktier. Det innebär att bank eller värdepappersinstitut, som är auktoriserad som förvaltare av aktier, införs i aktieboken i stället för ägaren till de aktier som omfattas av lämnat förvaltningsuppdrag. För att utöva rösträtten för sina förvaltarregistrerade aktier måste aktieägaren registrera om sina aktier så att han eller hon fem vardagar före bolagsstämman är införd i aktieboken i eget namn. Denna tidsfrist gäller också aktieägare som inte tidigare har anmält sig för införing i aktieboken av andra skäl än förvaltarregistrering.</w:t>
      </w:r>
    </w:p>
    <w:p w14:paraId="2C69B1CB" w14:textId="77777777" w:rsidR="00B66C02" w:rsidRPr="00133658" w:rsidRDefault="00133658">
      <w:pPr>
        <w:shd w:val="solid" w:color="EFEFEF" w:fill="auto"/>
        <w:ind w:left="720"/>
        <w:rPr>
          <w:lang w:val="sv-SE"/>
        </w:rPr>
      </w:pPr>
      <w:r w:rsidRPr="00133658">
        <w:rPr>
          <w:i/>
          <w:iCs/>
          <w:color w:val="595959"/>
          <w:lang w:val="sv-SE"/>
        </w:rPr>
        <w:lastRenderedPageBreak/>
        <w:t>I avstämningsbolag ska nämligen utskrift eller annan framställning av hela aktieboken avseende förhållandena fem vardagar före bolagsstämma, hållas tillgänglig för aktieägarna vid stämman. Att vara upptagen i denna aktiebok är således en förutsättning för att få utöva rösträtt på stämman.</w:t>
      </w:r>
    </w:p>
    <w:sectPr w:rsidR="00B66C02" w:rsidRPr="00133658" w:rsidSect="00830E41">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2AE87" w14:textId="77777777" w:rsidR="00830E41" w:rsidRDefault="00830E41" w:rsidP="00830E41">
      <w:pPr>
        <w:spacing w:before="0" w:after="0"/>
      </w:pPr>
      <w:r>
        <w:separator/>
      </w:r>
    </w:p>
  </w:endnote>
  <w:endnote w:type="continuationSeparator" w:id="0">
    <w:p w14:paraId="445A4CD1" w14:textId="77777777" w:rsidR="00830E41" w:rsidRDefault="00830E41" w:rsidP="00830E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8E7A3" w14:textId="4EE7039C" w:rsidR="00830E41" w:rsidRDefault="00F4506F" w:rsidP="00830E41">
    <w:pPr>
      <w:pStyle w:val="Footer"/>
      <w:jc w:val="right"/>
    </w:pPr>
    <w:r>
      <w:rPr>
        <w:noProof/>
      </w:rPr>
      <w:drawing>
        <wp:inline distT="0" distB="0" distL="0" distR="0" wp14:anchorId="0F824EAB" wp14:editId="1510A52E">
          <wp:extent cx="1550340" cy="399644"/>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3F609" w14:textId="77777777" w:rsidR="00830E41" w:rsidRDefault="00830E41" w:rsidP="00830E41">
      <w:pPr>
        <w:spacing w:before="0" w:after="0"/>
      </w:pPr>
      <w:r>
        <w:separator/>
      </w:r>
    </w:p>
  </w:footnote>
  <w:footnote w:type="continuationSeparator" w:id="0">
    <w:p w14:paraId="1EAF74F4" w14:textId="77777777" w:rsidR="00830E41" w:rsidRDefault="00830E41" w:rsidP="00830E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01F19"/>
    <w:multiLevelType w:val="multilevel"/>
    <w:tmpl w:val="97F2B792"/>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1" w15:restartNumberingAfterBreak="0">
    <w:nsid w:val="2EE827D7"/>
    <w:multiLevelType w:val="hybridMultilevel"/>
    <w:tmpl w:val="1D082A78"/>
    <w:lvl w:ilvl="0" w:tplc="A3963F3A">
      <w:start w:val="1"/>
      <w:numFmt w:val="bullet"/>
      <w:suff w:val="nothing"/>
      <w:lvlText w:val=""/>
      <w:lvlJc w:val="left"/>
      <w:pPr>
        <w:ind w:left="720" w:hanging="360"/>
      </w:pPr>
      <w:rPr>
        <w:rFonts w:ascii="Symbol" w:hAnsi="Symbol" w:hint="default"/>
      </w:rPr>
    </w:lvl>
    <w:lvl w:ilvl="1" w:tplc="06CAED5A">
      <w:start w:val="1"/>
      <w:numFmt w:val="bullet"/>
      <w:suff w:val="nothing"/>
      <w:lvlText w:val=""/>
      <w:lvlJc w:val="left"/>
      <w:pPr>
        <w:ind w:left="1440" w:hanging="360"/>
      </w:pPr>
      <w:rPr>
        <w:rFonts w:ascii="Symbol" w:hAnsi="Symbol" w:hint="default"/>
      </w:rPr>
    </w:lvl>
    <w:lvl w:ilvl="2" w:tplc="327ACB74">
      <w:start w:val="1"/>
      <w:numFmt w:val="bullet"/>
      <w:suff w:val="nothing"/>
      <w:lvlText w:val=""/>
      <w:lvlJc w:val="left"/>
      <w:pPr>
        <w:ind w:left="2160" w:hanging="360"/>
      </w:pPr>
      <w:rPr>
        <w:rFonts w:ascii="Symbol" w:hAnsi="Symbol" w:hint="default"/>
      </w:rPr>
    </w:lvl>
    <w:lvl w:ilvl="3" w:tplc="A93844EE">
      <w:start w:val="1"/>
      <w:numFmt w:val="bullet"/>
      <w:suff w:val="nothing"/>
      <w:lvlText w:val=""/>
      <w:lvlJc w:val="left"/>
      <w:pPr>
        <w:ind w:left="2880" w:hanging="360"/>
      </w:pPr>
      <w:rPr>
        <w:rFonts w:ascii="Symbol" w:hAnsi="Symbol" w:hint="default"/>
      </w:rPr>
    </w:lvl>
    <w:lvl w:ilvl="4" w:tplc="AC06FE84">
      <w:start w:val="1"/>
      <w:numFmt w:val="bullet"/>
      <w:suff w:val="nothing"/>
      <w:lvlText w:val=""/>
      <w:lvlJc w:val="left"/>
      <w:pPr>
        <w:ind w:left="3600" w:hanging="360"/>
      </w:pPr>
      <w:rPr>
        <w:rFonts w:ascii="Symbol" w:hAnsi="Symbol" w:hint="default"/>
      </w:rPr>
    </w:lvl>
    <w:lvl w:ilvl="5" w:tplc="929C119E">
      <w:start w:val="1"/>
      <w:numFmt w:val="bullet"/>
      <w:suff w:val="nothing"/>
      <w:lvlText w:val=""/>
      <w:lvlJc w:val="left"/>
      <w:pPr>
        <w:ind w:left="4320" w:hanging="360"/>
      </w:pPr>
      <w:rPr>
        <w:rFonts w:ascii="Symbol" w:hAnsi="Symbol" w:hint="default"/>
      </w:rPr>
    </w:lvl>
    <w:lvl w:ilvl="6" w:tplc="4F2EEE86">
      <w:start w:val="1"/>
      <w:numFmt w:val="bullet"/>
      <w:suff w:val="nothing"/>
      <w:lvlText w:val=""/>
      <w:lvlJc w:val="left"/>
      <w:pPr>
        <w:ind w:left="5040" w:hanging="360"/>
      </w:pPr>
      <w:rPr>
        <w:rFonts w:ascii="Symbol" w:hAnsi="Symbol" w:hint="default"/>
      </w:rPr>
    </w:lvl>
    <w:lvl w:ilvl="7" w:tplc="27B24B8C">
      <w:start w:val="1"/>
      <w:numFmt w:val="bullet"/>
      <w:suff w:val="nothing"/>
      <w:lvlText w:val=""/>
      <w:lvlJc w:val="left"/>
      <w:pPr>
        <w:ind w:left="5760" w:hanging="360"/>
      </w:pPr>
      <w:rPr>
        <w:rFonts w:ascii="Symbol" w:hAnsi="Symbol" w:hint="default"/>
      </w:rPr>
    </w:lvl>
    <w:lvl w:ilvl="8" w:tplc="9B0CC26E">
      <w:start w:val="1"/>
      <w:numFmt w:val="bullet"/>
      <w:suff w:val="nothing"/>
      <w:lvlText w:val=""/>
      <w:lvlJc w:val="left"/>
      <w:pPr>
        <w:ind w:left="6480" w:hanging="360"/>
      </w:pPr>
      <w:rPr>
        <w:rFonts w:ascii="Symbol" w:hAnsi="Symbol" w:hint="default"/>
      </w:rPr>
    </w:lvl>
  </w:abstractNum>
  <w:abstractNum w:abstractNumId="2" w15:restartNumberingAfterBreak="0">
    <w:nsid w:val="35F53AB9"/>
    <w:multiLevelType w:val="multilevel"/>
    <w:tmpl w:val="FDDED85E"/>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3" w15:restartNumberingAfterBreak="0">
    <w:nsid w:val="6A175078"/>
    <w:multiLevelType w:val="multilevel"/>
    <w:tmpl w:val="BE381E98"/>
    <w:lvl w:ilvl="0">
      <w:start w:val="1"/>
      <w:numFmt w:val="lowerLetter"/>
      <w:lvlText w:val="%1)"/>
      <w:lvlJc w:val="right"/>
      <w:pPr>
        <w:ind w:hanging="180"/>
      </w:pPr>
    </w:lvl>
    <w:lvl w:ilvl="1">
      <w:start w:val="1"/>
      <w:numFmt w:val="lowerLetter"/>
      <w:lvlText w:val="%2)"/>
      <w:lvlJc w:val="right"/>
      <w:pPr>
        <w:ind w:hanging="180"/>
      </w:pPr>
    </w:lvl>
    <w:lvl w:ilvl="2">
      <w:start w:val="1"/>
      <w:numFmt w:val="lowerLetter"/>
      <w:lvlText w:val="%3)"/>
      <w:lvlJc w:val="right"/>
      <w:pPr>
        <w:ind w:hanging="180"/>
      </w:pPr>
    </w:lvl>
    <w:lvl w:ilvl="3">
      <w:start w:val="1"/>
      <w:numFmt w:val="lowerLetter"/>
      <w:lvlText w:val="%4)"/>
      <w:lvlJc w:val="right"/>
      <w:pPr>
        <w:ind w:hanging="180"/>
      </w:pPr>
    </w:lvl>
    <w:lvl w:ilvl="4">
      <w:start w:val="1"/>
      <w:numFmt w:val="lowerLetter"/>
      <w:lvlText w:val="%5)"/>
      <w:lvlJc w:val="right"/>
      <w:pPr>
        <w:ind w:hanging="180"/>
      </w:pPr>
    </w:lvl>
    <w:lvl w:ilvl="5">
      <w:start w:val="1"/>
      <w:numFmt w:val="lowerLetter"/>
      <w:lvlText w:val="%6)"/>
      <w:lvlJc w:val="right"/>
      <w:pPr>
        <w:ind w:hanging="180"/>
      </w:pPr>
    </w:lvl>
    <w:lvl w:ilvl="6">
      <w:start w:val="1"/>
      <w:numFmt w:val="lowerLetter"/>
      <w:lvlText w:val="%7)"/>
      <w:lvlJc w:val="right"/>
      <w:pPr>
        <w:ind w:hanging="180"/>
      </w:pPr>
    </w:lvl>
    <w:lvl w:ilvl="7">
      <w:start w:val="1"/>
      <w:numFmt w:val="lowerLetter"/>
      <w:lvlText w:val="%8)"/>
      <w:lvlJc w:val="right"/>
      <w:pPr>
        <w:ind w:hanging="180"/>
      </w:pPr>
    </w:lvl>
    <w:lvl w:ilvl="8">
      <w:start w:val="1"/>
      <w:numFmt w:val="lowerLetter"/>
      <w:lvlText w:val="%9)"/>
      <w:lvlJc w:val="right"/>
      <w:pPr>
        <w:ind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C02"/>
    <w:rsid w:val="00133658"/>
    <w:rsid w:val="005D3F8C"/>
    <w:rsid w:val="007107DC"/>
    <w:rsid w:val="00790CE7"/>
    <w:rsid w:val="00830E41"/>
    <w:rsid w:val="00B66C02"/>
    <w:rsid w:val="00F4506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7439"/>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BalloonText">
    <w:name w:val="Balloon Text"/>
    <w:basedOn w:val="Normal"/>
    <w:link w:val="BalloonTextChar"/>
    <w:uiPriority w:val="99"/>
    <w:semiHidden/>
    <w:unhideWhenUsed/>
    <w:rsid w:val="0013365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658"/>
    <w:rPr>
      <w:rFonts w:ascii="Segoe UI" w:eastAsia="Calibri Light" w:hAnsi="Segoe UI" w:cs="Segoe UI"/>
      <w:sz w:val="18"/>
      <w:szCs w:val="18"/>
    </w:rPr>
  </w:style>
  <w:style w:type="paragraph" w:styleId="Header">
    <w:name w:val="header"/>
    <w:basedOn w:val="Normal"/>
    <w:link w:val="HeaderChar"/>
    <w:uiPriority w:val="99"/>
    <w:unhideWhenUsed/>
    <w:rsid w:val="00830E41"/>
    <w:pPr>
      <w:tabs>
        <w:tab w:val="center" w:pos="4536"/>
        <w:tab w:val="right" w:pos="9072"/>
      </w:tabs>
      <w:spacing w:before="0" w:after="0"/>
    </w:pPr>
  </w:style>
  <w:style w:type="character" w:customStyle="1" w:styleId="HeaderChar">
    <w:name w:val="Header Char"/>
    <w:basedOn w:val="DefaultParagraphFont"/>
    <w:link w:val="Header"/>
    <w:uiPriority w:val="99"/>
    <w:rsid w:val="00830E41"/>
    <w:rPr>
      <w:rFonts w:ascii="Calibri Light" w:eastAsia="Calibri Light" w:hAnsi="Calibri Light"/>
      <w:sz w:val="22"/>
      <w:szCs w:val="22"/>
    </w:rPr>
  </w:style>
  <w:style w:type="paragraph" w:styleId="Footer">
    <w:name w:val="footer"/>
    <w:basedOn w:val="Normal"/>
    <w:link w:val="FooterChar"/>
    <w:uiPriority w:val="99"/>
    <w:unhideWhenUsed/>
    <w:rsid w:val="00830E41"/>
    <w:pPr>
      <w:tabs>
        <w:tab w:val="center" w:pos="4536"/>
        <w:tab w:val="right" w:pos="9072"/>
      </w:tabs>
      <w:spacing w:before="0" w:after="0"/>
    </w:pPr>
  </w:style>
  <w:style w:type="character" w:customStyle="1" w:styleId="FooterChar">
    <w:name w:val="Footer Char"/>
    <w:basedOn w:val="DefaultParagraphFont"/>
    <w:link w:val="Footer"/>
    <w:uiPriority w:val="99"/>
    <w:rsid w:val="00830E41"/>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1531</Words>
  <Characters>8118</Characters>
  <Application>Microsoft Office Word</Application>
  <DocSecurity>0</DocSecurity>
  <Lines>67</Lines>
  <Paragraphs>19</Paragraphs>
  <ScaleCrop>false</ScaleCrop>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7</cp:revision>
  <dcterms:created xsi:type="dcterms:W3CDTF">2020-03-25T12:57:00Z</dcterms:created>
  <dcterms:modified xsi:type="dcterms:W3CDTF">2020-04-01T14:28:00Z</dcterms:modified>
</cp:coreProperties>
</file>